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CB" w:rsidRDefault="001524CB" w:rsidP="00636833">
      <w:pPr>
        <w:shd w:val="clear" w:color="auto" w:fill="FFFFFF"/>
        <w:spacing w:after="0" w:line="240" w:lineRule="auto"/>
        <w:ind w:left="2890"/>
        <w:contextualSpacing/>
        <w:jc w:val="right"/>
        <w:rPr>
          <w:rFonts w:ascii="Times New Roman" w:hAnsi="Times New Roman"/>
          <w:color w:val="000000"/>
          <w:spacing w:val="-13"/>
          <w:sz w:val="24"/>
          <w:szCs w:val="24"/>
        </w:rPr>
      </w:pPr>
    </w:p>
    <w:p w:rsidR="001524CB" w:rsidRDefault="001524CB" w:rsidP="00636833">
      <w:pPr>
        <w:shd w:val="clear" w:color="auto" w:fill="FFFFFF"/>
        <w:spacing w:after="0" w:line="240" w:lineRule="auto"/>
        <w:ind w:left="2890"/>
        <w:contextualSpacing/>
        <w:jc w:val="right"/>
        <w:rPr>
          <w:rFonts w:ascii="Times New Roman" w:hAnsi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>МУНИЦИПАЛЬНОЕ БЮДЖЕТНОЕ ОБЩЕОБРАЗОВАТЕЛЬНОЕ УЧРЕЖДЕНИЕ СРЕДНЯЯ ОБЩЕОБРАЗОВАТЕЛЬНАЯ ШКОЛА СЕЛЬСКОГО ПОСЕЛЕНИЯ  «ПОСЕЛОК ТУМНИН» ВАНИНСКОГО МУНИЦИПАЛЬНОГО РАЙОНА ХАБАРОВСКОГО КРАЯ</w:t>
      </w:r>
    </w:p>
    <w:p w:rsidR="001524CB" w:rsidRDefault="001524CB" w:rsidP="001524CB">
      <w:pPr>
        <w:shd w:val="clear" w:color="auto" w:fill="FFFFFF"/>
        <w:spacing w:after="0" w:line="240" w:lineRule="auto"/>
        <w:ind w:left="2890"/>
        <w:contextualSpacing/>
        <w:rPr>
          <w:rFonts w:ascii="Times New Roman" w:hAnsi="Times New Roman"/>
          <w:color w:val="000000"/>
          <w:spacing w:val="-13"/>
          <w:sz w:val="24"/>
          <w:szCs w:val="24"/>
        </w:rPr>
      </w:pPr>
    </w:p>
    <w:p w:rsidR="001524CB" w:rsidRDefault="001524CB" w:rsidP="00FE2C55">
      <w:pPr>
        <w:shd w:val="clear" w:color="auto" w:fill="FFFFFF"/>
        <w:spacing w:after="0" w:line="240" w:lineRule="auto"/>
        <w:ind w:left="2890"/>
        <w:contextualSpacing/>
        <w:rPr>
          <w:rFonts w:ascii="Times New Roman" w:hAnsi="Times New Roman"/>
          <w:color w:val="000000"/>
          <w:spacing w:val="-13"/>
          <w:sz w:val="24"/>
          <w:szCs w:val="24"/>
        </w:rPr>
      </w:pPr>
    </w:p>
    <w:p w:rsidR="00FE2C55" w:rsidRDefault="00FE2C55" w:rsidP="00636833">
      <w:pPr>
        <w:shd w:val="clear" w:color="auto" w:fill="FFFFFF"/>
        <w:spacing w:after="0" w:line="240" w:lineRule="auto"/>
        <w:ind w:left="2890"/>
        <w:contextualSpacing/>
        <w:rPr>
          <w:rFonts w:ascii="Times New Roman" w:hAnsi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>ИСТОРИЧЕСКАЯ СПРАВКА</w:t>
      </w:r>
    </w:p>
    <w:p w:rsidR="001524CB" w:rsidRDefault="001524CB" w:rsidP="00FE2C55">
      <w:pPr>
        <w:shd w:val="clear" w:color="auto" w:fill="FFFFFF"/>
        <w:spacing w:after="0" w:line="240" w:lineRule="auto"/>
        <w:ind w:left="2890"/>
        <w:contextualSpacing/>
        <w:rPr>
          <w:rFonts w:ascii="Times New Roman" w:hAnsi="Times New Roman"/>
          <w:color w:val="000000"/>
          <w:spacing w:val="-13"/>
          <w:sz w:val="24"/>
          <w:szCs w:val="24"/>
        </w:rPr>
      </w:pPr>
    </w:p>
    <w:p w:rsidR="001524CB" w:rsidRDefault="001524CB" w:rsidP="00FE2C55">
      <w:pPr>
        <w:shd w:val="clear" w:color="auto" w:fill="FFFFFF"/>
        <w:spacing w:after="0" w:line="240" w:lineRule="auto"/>
        <w:ind w:left="2890"/>
        <w:contextualSpacing/>
        <w:rPr>
          <w:rFonts w:ascii="Times New Roman" w:hAnsi="Times New Roman"/>
          <w:color w:val="000000"/>
          <w:spacing w:val="-13"/>
          <w:sz w:val="24"/>
          <w:szCs w:val="24"/>
        </w:rPr>
      </w:pPr>
    </w:p>
    <w:p w:rsidR="00FE2C55" w:rsidRDefault="00FE2C55" w:rsidP="00FE2C55">
      <w:pPr>
        <w:shd w:val="clear" w:color="auto" w:fill="FFFFFF"/>
        <w:spacing w:after="0" w:line="240" w:lineRule="auto"/>
        <w:ind w:left="2890"/>
        <w:contextualSpacing/>
        <w:rPr>
          <w:rFonts w:ascii="Times New Roman" w:hAnsi="Times New Roman"/>
          <w:color w:val="000000"/>
          <w:spacing w:val="-13"/>
          <w:sz w:val="24"/>
          <w:szCs w:val="24"/>
        </w:rPr>
      </w:pPr>
    </w:p>
    <w:p w:rsidR="00FE2C55" w:rsidRDefault="00FE2C55" w:rsidP="00FE2C55">
      <w:pPr>
        <w:shd w:val="clear" w:color="auto" w:fill="FFFFFF"/>
        <w:spacing w:after="0" w:line="240" w:lineRule="auto"/>
        <w:ind w:left="2890"/>
        <w:contextualSpacing/>
        <w:rPr>
          <w:rFonts w:ascii="Times New Roman" w:hAnsi="Times New Roman"/>
          <w:sz w:val="24"/>
          <w:szCs w:val="24"/>
        </w:rPr>
      </w:pPr>
    </w:p>
    <w:tbl>
      <w:tblPr>
        <w:tblW w:w="9900" w:type="dxa"/>
        <w:jc w:val="center"/>
        <w:tblInd w:w="-68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3"/>
        <w:gridCol w:w="864"/>
        <w:gridCol w:w="854"/>
        <w:gridCol w:w="854"/>
        <w:gridCol w:w="4811"/>
        <w:gridCol w:w="1834"/>
      </w:tblGrid>
      <w:tr w:rsidR="00FE2C55" w:rsidTr="00636833">
        <w:trPr>
          <w:trHeight w:hRule="exact" w:val="298"/>
          <w:jc w:val="center"/>
        </w:trPr>
        <w:tc>
          <w:tcPr>
            <w:tcW w:w="6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CB" w:rsidRDefault="001524C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w w:val="8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w w:val="88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w w:val="88"/>
                <w:sz w:val="24"/>
                <w:szCs w:val="24"/>
              </w:rPr>
              <w:t>п</w:t>
            </w:r>
            <w:proofErr w:type="spellEnd"/>
          </w:p>
          <w:p w:rsidR="00FE2C55" w:rsidRDefault="00FE2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  <w:p w:rsidR="00FE2C55" w:rsidRDefault="00FE2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55" w:rsidRDefault="00FE2C55" w:rsidP="00FE2C5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  <w:p w:rsidR="00FE2C55" w:rsidRDefault="00FE2C55" w:rsidP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Изменения в наименованиях школы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Документ, на основании которого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внесена запись</w:t>
            </w:r>
          </w:p>
          <w:p w:rsidR="00FE2C55" w:rsidRDefault="00FE2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C55" w:rsidTr="00636833">
        <w:trPr>
          <w:trHeight w:hRule="exact" w:val="868"/>
          <w:jc w:val="center"/>
        </w:trPr>
        <w:tc>
          <w:tcPr>
            <w:tcW w:w="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C55" w:rsidRDefault="00FE2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число</w:t>
            </w:r>
          </w:p>
          <w:p w:rsidR="00FE2C55" w:rsidRDefault="00FE2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месяц</w:t>
            </w:r>
          </w:p>
          <w:p w:rsidR="00FE2C55" w:rsidRDefault="00FE2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  <w:p w:rsidR="00FE2C55" w:rsidRDefault="00FE2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C55" w:rsidRDefault="00FE2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C55" w:rsidRDefault="00FE2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C55" w:rsidTr="00636833">
        <w:trPr>
          <w:trHeight w:hRule="exact" w:val="1343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C55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C55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C55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C55" w:rsidRDefault="00FE2C55" w:rsidP="00FE2C5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1524CB" w:rsidRDefault="001524CB" w:rsidP="001823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Восьмилетняя</w:t>
            </w:r>
            <w:r w:rsidR="00FE2C55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школа № 89 ст. </w:t>
            </w:r>
            <w:proofErr w:type="spellStart"/>
            <w:r w:rsidR="00FE2C55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Тумнин</w:t>
            </w:r>
            <w:proofErr w:type="spellEnd"/>
            <w:r w:rsidR="00FE2C55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Дальневосточной железной дороги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</w:p>
        </w:tc>
      </w:tr>
      <w:tr w:rsidR="001524CB" w:rsidTr="00636833">
        <w:trPr>
          <w:trHeight w:hRule="exact" w:val="1276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4CB" w:rsidRDefault="001524CB" w:rsidP="00FE2C5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1524CB" w:rsidRDefault="001524CB" w:rsidP="001823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Средняя школа № 89 ст. </w:t>
            </w:r>
            <w:proofErr w:type="spell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Тумнин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Дальневосточной железной дороги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</w:p>
        </w:tc>
      </w:tr>
      <w:tr w:rsidR="00FE2C55" w:rsidTr="00636833">
        <w:trPr>
          <w:trHeight w:hRule="exact" w:val="2699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4CB" w:rsidRDefault="001524CB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C55" w:rsidRDefault="001524CB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4CB" w:rsidRDefault="001524CB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C55" w:rsidRDefault="00FE2C55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4CB" w:rsidRDefault="001524CB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C55" w:rsidRDefault="00FE2C55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4CB" w:rsidRDefault="001524CB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C55" w:rsidRDefault="00FE2C55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315" w:rsidRDefault="00182315" w:rsidP="001823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FE2C55" w:rsidRDefault="00FE2C55" w:rsidP="001823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 соответствии с Указанием Министерства путей сообщения РФ № 9182 от 30.10.1996 года   «О передаче общеобразовательных учреждений</w:t>
            </w:r>
          </w:p>
          <w:p w:rsidR="00FE2C55" w:rsidRDefault="00FE2C55" w:rsidP="001823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Дальневосточной железной дороги в муниципальную собственность»  средняя школа № 89 ст. </w:t>
            </w:r>
            <w:proofErr w:type="spell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Тумнин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передана в ведение отдела народного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Ванинского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района Хабаровского края с 01.03.1997 года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CB" w:rsidRDefault="001524CB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</w:p>
          <w:p w:rsidR="001524CB" w:rsidRDefault="001524CB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</w:p>
          <w:p w:rsidR="00FE2C55" w:rsidRDefault="00FE2C55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Приказ начальника дороги № 88 от 22.04.1997 года</w:t>
            </w:r>
          </w:p>
          <w:p w:rsidR="00FE2C55" w:rsidRDefault="00FE2C55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</w:p>
          <w:p w:rsidR="00FE2C55" w:rsidRDefault="00FE2C55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</w:p>
          <w:p w:rsidR="00FE2C55" w:rsidRDefault="00FE2C55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</w:p>
          <w:p w:rsidR="00FE2C55" w:rsidRDefault="00FE2C55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</w:p>
          <w:p w:rsidR="00FE2C55" w:rsidRDefault="00FE2C55" w:rsidP="00485F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</w:p>
        </w:tc>
      </w:tr>
      <w:tr w:rsidR="00FE2C55" w:rsidTr="00636833">
        <w:trPr>
          <w:trHeight w:hRule="exact" w:val="2255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C55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E2C55" w:rsidRDefault="00FE2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4CB" w:rsidRDefault="00152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C55" w:rsidRDefault="00FE2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FE2C55" w:rsidRDefault="00FE2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CB" w:rsidRDefault="001524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  <w:p w:rsidR="00FE2C55" w:rsidRDefault="00FE2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15" w:rsidRDefault="0018231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  <w:p w:rsidR="00FE2C55" w:rsidRDefault="00FE2C55" w:rsidP="001823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 связи с упорядочением и приведением в соответствии с законодательством учредительных документов считать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Тумнинскую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среднюю школу  Муниципальным общеобразовательным учреждением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Тумнинской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средней общеобразовательной школой.</w:t>
            </w: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E2C55" w:rsidRDefault="00FE2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Постановление главы </w:t>
            </w:r>
            <w:proofErr w:type="spellStart"/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Ванинского</w:t>
            </w:r>
            <w:proofErr w:type="spellEnd"/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 района от 20.11.2000 года      №  431</w:t>
            </w:r>
          </w:p>
          <w:p w:rsidR="00FE2C55" w:rsidRDefault="00FE2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C55" w:rsidTr="00636833">
        <w:trPr>
          <w:trHeight w:hRule="exact" w:val="285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E2C55" w:rsidRDefault="00FE2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E2C55" w:rsidRDefault="00FE2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  <w:p w:rsidR="00FE2C55" w:rsidRDefault="00FE2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  <w:p w:rsidR="00FE2C55" w:rsidRDefault="00FE2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2315" w:rsidRDefault="001823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E2C55" w:rsidRDefault="00FE2C55" w:rsidP="001823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Тумнинскую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среднюю общеобразовательную школу считать Муниципальным общеобразовательным учреждением средней общеобразовательной школой сельского поселения 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Хабаровского края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Постановление главы </w:t>
            </w:r>
            <w:proofErr w:type="spellStart"/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Ванинского</w:t>
            </w:r>
            <w:proofErr w:type="spellEnd"/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района от 16.05.2005г. №121</w:t>
            </w:r>
          </w:p>
          <w:p w:rsidR="00FE2C55" w:rsidRDefault="00FE2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C55" w:rsidTr="00636833">
        <w:trPr>
          <w:trHeight w:hRule="exact" w:val="2828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2315" w:rsidRDefault="001823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E2C55" w:rsidRDefault="00FE2C55" w:rsidP="001823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 сельского поселения 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Хабаровского края считать Муниципальным бюджетным общеобразовательным учреждением средней общеобразовательной школой  сельского поселения «Поселок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Хабаровского края.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15" w:rsidRDefault="001823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  <w:p w:rsidR="00FE2C55" w:rsidRDefault="00FE2C5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Постановление Главы </w:t>
            </w:r>
            <w:proofErr w:type="spellStart"/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Ванинского</w:t>
            </w:r>
            <w:proofErr w:type="spellEnd"/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муниципального района от 22.04.2011г. №363</w:t>
            </w:r>
          </w:p>
        </w:tc>
      </w:tr>
    </w:tbl>
    <w:p w:rsidR="00FE2C55" w:rsidRDefault="00FE2C55" w:rsidP="00FE2C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2C55" w:rsidRDefault="00FE2C55" w:rsidP="00FE2C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2C55" w:rsidRDefault="00FE2C55" w:rsidP="00FE2C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2C55" w:rsidRDefault="00FE2C55" w:rsidP="00FE2C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2C55" w:rsidRDefault="00FE2C55" w:rsidP="00FE2C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2C55" w:rsidRDefault="00182315" w:rsidP="0018231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 СОШ «Поселок </w:t>
      </w:r>
      <w:proofErr w:type="spellStart"/>
      <w:r>
        <w:rPr>
          <w:rFonts w:ascii="Times New Roman" w:hAnsi="Times New Roman"/>
          <w:sz w:val="24"/>
          <w:szCs w:val="24"/>
        </w:rPr>
        <w:t>Тумнин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="00FE2C55">
        <w:rPr>
          <w:rFonts w:ascii="Times New Roman" w:hAnsi="Times New Roman"/>
          <w:sz w:val="24"/>
          <w:szCs w:val="24"/>
        </w:rPr>
        <w:t>Церковная О. А.</w:t>
      </w:r>
    </w:p>
    <w:p w:rsidR="00FE2C55" w:rsidRDefault="00FE2C55" w:rsidP="00FE2C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2C55" w:rsidRDefault="00FE2C55" w:rsidP="00FE2C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C686A" w:rsidRDefault="00CC686A"/>
    <w:sectPr w:rsidR="00CC686A" w:rsidSect="00CC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C55"/>
    <w:rsid w:val="001524CB"/>
    <w:rsid w:val="00182315"/>
    <w:rsid w:val="00217CA9"/>
    <w:rsid w:val="0061277B"/>
    <w:rsid w:val="00636833"/>
    <w:rsid w:val="00CC686A"/>
    <w:rsid w:val="00FE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Лаборант</cp:lastModifiedBy>
  <cp:revision>3</cp:revision>
  <cp:lastPrinted>2013-02-19T06:05:00Z</cp:lastPrinted>
  <dcterms:created xsi:type="dcterms:W3CDTF">2013-02-19T05:37:00Z</dcterms:created>
  <dcterms:modified xsi:type="dcterms:W3CDTF">2014-12-23T23:16:00Z</dcterms:modified>
</cp:coreProperties>
</file>