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>
        <w:rPr>
          <w:rFonts w:cs="Calibri"/>
        </w:rPr>
        <w:t>Статья 98. Информационные системы в системе образования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</w:t>
      </w:r>
      <w:proofErr w:type="gramStart"/>
      <w:r>
        <w:rPr>
          <w:rFonts w:cs="Calibri"/>
        </w:rPr>
        <w:t>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</w:t>
      </w:r>
      <w:proofErr w:type="gramEnd"/>
      <w:r>
        <w:rPr>
          <w:rFonts w:cs="Calibri"/>
        </w:rPr>
        <w:t xml:space="preserve"> или иной охраняемой </w:t>
      </w:r>
      <w:hyperlink r:id="rId5" w:history="1">
        <w:r>
          <w:rPr>
            <w:rStyle w:val="a3"/>
            <w:rFonts w:cs="Calibri"/>
            <w:color w:val="0000FF"/>
            <w:u w:val="none"/>
          </w:rPr>
          <w:t>законом</w:t>
        </w:r>
      </w:hyperlink>
      <w:r>
        <w:rPr>
          <w:rFonts w:cs="Calibri"/>
        </w:rPr>
        <w:t xml:space="preserve"> тайне.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2) региональные информационные системы обеспечения проведения государственной итоговой аттестации </w:t>
      </w:r>
      <w:proofErr w:type="gramStart"/>
      <w:r>
        <w:rPr>
          <w:rFonts w:cs="Calibri"/>
        </w:rPr>
        <w:t>обучающихся</w:t>
      </w:r>
      <w:proofErr w:type="gramEnd"/>
      <w:r>
        <w:rPr>
          <w:rFonts w:cs="Calibri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4. </w:t>
      </w:r>
      <w:hyperlink r:id="rId6" w:history="1">
        <w:proofErr w:type="gramStart"/>
        <w:r>
          <w:rPr>
            <w:rStyle w:val="a3"/>
            <w:rFonts w:cs="Calibri"/>
            <w:color w:val="0000FF"/>
            <w:u w:val="none"/>
          </w:rPr>
          <w:t>Порядок</w:t>
        </w:r>
      </w:hyperlink>
      <w:r>
        <w:rPr>
          <w:rFonts w:cs="Calibri"/>
        </w:rP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</w:t>
      </w:r>
      <w:proofErr w:type="gramEnd"/>
      <w:r>
        <w:rPr>
          <w:rFonts w:cs="Calibri"/>
        </w:rPr>
        <w:t>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FE24A6" w:rsidRDefault="00FE24A6" w:rsidP="00FE24A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(часть 4 в ред. Федерального </w:t>
      </w:r>
      <w:hyperlink r:id="rId7" w:history="1">
        <w:r>
          <w:rPr>
            <w:rStyle w:val="a3"/>
            <w:rFonts w:cs="Calibri"/>
            <w:color w:val="0000FF"/>
            <w:u w:val="none"/>
          </w:rPr>
          <w:t>закона</w:t>
        </w:r>
      </w:hyperlink>
      <w:r>
        <w:rPr>
          <w:rFonts w:cs="Calibri"/>
        </w:rPr>
        <w:t xml:space="preserve"> от 07.05.2013 N 99-ФЗ)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5. </w:t>
      </w:r>
      <w:proofErr w:type="gramStart"/>
      <w:r>
        <w:rPr>
          <w:rFonts w:cs="Calibri"/>
        </w:rPr>
        <w:t>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</w:t>
      </w:r>
      <w:proofErr w:type="gramEnd"/>
      <w:r>
        <w:rPr>
          <w:rFonts w:cs="Calibri"/>
        </w:rPr>
        <w:t xml:space="preserve">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</w:t>
      </w:r>
      <w:proofErr w:type="gramStart"/>
      <w:r>
        <w:rPr>
          <w:rFonts w:cs="Calibri"/>
        </w:rPr>
        <w:t xml:space="preserve">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</w:t>
      </w:r>
      <w:r>
        <w:rPr>
          <w:rFonts w:cs="Calibri"/>
        </w:rPr>
        <w:lastRenderedPageBreak/>
        <w:t>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  <w:proofErr w:type="gramEnd"/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6. </w:t>
      </w:r>
      <w:hyperlink r:id="rId8" w:history="1">
        <w:proofErr w:type="gramStart"/>
        <w:r>
          <w:rPr>
            <w:rStyle w:val="a3"/>
            <w:rFonts w:cs="Calibri"/>
            <w:color w:val="0000FF"/>
            <w:u w:val="none"/>
          </w:rPr>
          <w:t>Порядок</w:t>
        </w:r>
      </w:hyperlink>
      <w:r>
        <w:rPr>
          <w:rFonts w:cs="Calibri"/>
        </w:rP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9" w:history="1">
        <w:r>
          <w:rPr>
            <w:rStyle w:val="a3"/>
            <w:rFonts w:cs="Calibri"/>
            <w:color w:val="0000FF"/>
            <w:u w:val="none"/>
          </w:rPr>
          <w:t>перечень</w:t>
        </w:r>
      </w:hyperlink>
      <w:r>
        <w:rPr>
          <w:rFonts w:cs="Calibri"/>
        </w:rP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  <w:proofErr w:type="gramEnd"/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8. </w:t>
      </w:r>
      <w:hyperlink r:id="rId10" w:history="1">
        <w:r>
          <w:rPr>
            <w:rStyle w:val="a3"/>
            <w:rFonts w:cs="Calibri"/>
            <w:color w:val="0000FF"/>
            <w:u w:val="none"/>
          </w:rPr>
          <w:t>Порядок</w:t>
        </w:r>
      </w:hyperlink>
      <w:r>
        <w:rPr>
          <w:rFonts w:cs="Calibri"/>
        </w:rP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9. Для обеспечения учета сведений о </w:t>
      </w:r>
      <w:proofErr w:type="gramStart"/>
      <w:r>
        <w:rPr>
          <w:rFonts w:cs="Calibri"/>
        </w:rPr>
        <w:t>документах</w:t>
      </w:r>
      <w:proofErr w:type="gramEnd"/>
      <w:r>
        <w:rPr>
          <w:rFonts w:cs="Calibri"/>
        </w:rPr>
        <w:t xml:space="preserve">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</w:t>
      </w:r>
      <w:proofErr w:type="gramStart"/>
      <w:r>
        <w:rPr>
          <w:rFonts w:cs="Calibri"/>
        </w:rPr>
        <w:t>документах</w:t>
      </w:r>
      <w:proofErr w:type="gramEnd"/>
      <w:r>
        <w:rPr>
          <w:rFonts w:cs="Calibri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</w:t>
      </w:r>
      <w:proofErr w:type="gramStart"/>
      <w:r>
        <w:rPr>
          <w:rFonts w:cs="Calibri"/>
        </w:rPr>
        <w:t>документах</w:t>
      </w:r>
      <w:proofErr w:type="gramEnd"/>
      <w:r>
        <w:rPr>
          <w:rFonts w:cs="Calibri"/>
        </w:rPr>
        <w:t xml:space="preserve"> об образовании и (или) о квалификации, документах об обучении".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10. </w:t>
      </w:r>
      <w:hyperlink r:id="rId11" w:history="1">
        <w:r>
          <w:rPr>
            <w:rStyle w:val="a3"/>
            <w:rFonts w:cs="Calibri"/>
            <w:color w:val="0000FF"/>
            <w:u w:val="none"/>
          </w:rPr>
          <w:t>Перечень</w:t>
        </w:r>
      </w:hyperlink>
      <w:r>
        <w:rPr>
          <w:rFonts w:cs="Calibri"/>
        </w:rPr>
        <w:t xml:space="preserve"> сведений, вносимых в федеральную информационную систему "Федеральный реестр сведений о </w:t>
      </w:r>
      <w:proofErr w:type="gramStart"/>
      <w:r>
        <w:rPr>
          <w:rFonts w:cs="Calibri"/>
        </w:rPr>
        <w:t>документах</w:t>
      </w:r>
      <w:proofErr w:type="gramEnd"/>
      <w:r>
        <w:rPr>
          <w:rFonts w:cs="Calibri"/>
        </w:rPr>
        <w:t xml:space="preserve"> об образовании и (или) о квалификации, документах об обучении", </w:t>
      </w:r>
      <w:hyperlink r:id="rId12" w:history="1">
        <w:r>
          <w:rPr>
            <w:rStyle w:val="a3"/>
            <w:rFonts w:cs="Calibri"/>
            <w:color w:val="0000FF"/>
            <w:u w:val="none"/>
          </w:rPr>
          <w:t>порядок</w:t>
        </w:r>
      </w:hyperlink>
      <w:r>
        <w:rPr>
          <w:rFonts w:cs="Calibri"/>
        </w:rP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11. </w:t>
      </w:r>
      <w:proofErr w:type="gramStart"/>
      <w:r>
        <w:rPr>
          <w:rFonts w:cs="Calibri"/>
        </w:rPr>
        <w:t xml:space="preserve">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</w:t>
      </w:r>
      <w:proofErr w:type="spellStart"/>
      <w:r>
        <w:rPr>
          <w:rFonts w:cs="Calibri"/>
        </w:rPr>
        <w:t>апостилей</w:t>
      </w:r>
      <w:proofErr w:type="spellEnd"/>
      <w:r>
        <w:rPr>
          <w:rFonts w:cs="Calibri"/>
        </w:rPr>
        <w:t>, проставленных на документах об образовании и (или) о квалификации".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</w:t>
      </w:r>
      <w:proofErr w:type="spellStart"/>
      <w:r>
        <w:rPr>
          <w:rFonts w:cs="Calibri"/>
        </w:rPr>
        <w:t>апостилях</w:t>
      </w:r>
      <w:proofErr w:type="spellEnd"/>
      <w:r>
        <w:rPr>
          <w:rFonts w:cs="Calibri"/>
        </w:rPr>
        <w:t xml:space="preserve">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proofErr w:type="spellStart"/>
      <w:r>
        <w:rPr>
          <w:rFonts w:cs="Calibri"/>
        </w:rPr>
        <w:t>апостилей</w:t>
      </w:r>
      <w:proofErr w:type="spellEnd"/>
      <w:r>
        <w:rPr>
          <w:rFonts w:cs="Calibri"/>
        </w:rPr>
        <w:t>, проставленных</w:t>
      </w:r>
      <w:proofErr w:type="gramEnd"/>
      <w:r>
        <w:rPr>
          <w:rFonts w:cs="Calibri"/>
        </w:rPr>
        <w:t xml:space="preserve">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FE24A6" w:rsidRDefault="00FE24A6" w:rsidP="00FE24A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12. </w:t>
      </w:r>
      <w:hyperlink r:id="rId13" w:history="1">
        <w:r>
          <w:rPr>
            <w:rStyle w:val="a3"/>
            <w:rFonts w:cs="Calibri"/>
            <w:color w:val="0000FF"/>
            <w:u w:val="none"/>
          </w:rPr>
          <w:t>Перечень</w:t>
        </w:r>
      </w:hyperlink>
      <w:r>
        <w:rPr>
          <w:rFonts w:cs="Calibri"/>
        </w:rPr>
        <w:t xml:space="preserve"> сведений, вносимых в федеральную информационную систему "Федеральный реестр </w:t>
      </w:r>
      <w:proofErr w:type="spellStart"/>
      <w:r>
        <w:rPr>
          <w:rFonts w:cs="Calibri"/>
        </w:rPr>
        <w:t>апостилей</w:t>
      </w:r>
      <w:proofErr w:type="spellEnd"/>
      <w:r>
        <w:rPr>
          <w:rFonts w:cs="Calibri"/>
        </w:rPr>
        <w:t xml:space="preserve">, проставленных на документах об образовании и (или) о квалификации", и </w:t>
      </w:r>
      <w:hyperlink r:id="rId14" w:history="1">
        <w:r>
          <w:rPr>
            <w:rStyle w:val="a3"/>
            <w:rFonts w:cs="Calibri"/>
            <w:color w:val="0000FF"/>
            <w:u w:val="none"/>
          </w:rPr>
          <w:t>порядок</w:t>
        </w:r>
      </w:hyperlink>
      <w:r>
        <w:rPr>
          <w:rFonts w:cs="Calibri"/>
        </w:rPr>
        <w:t xml:space="preserve"> ее формирования и ведения устанавливаются Правительством Российской Федерации.</w:t>
      </w:r>
    </w:p>
    <w:p w:rsidR="00FE24A6" w:rsidRDefault="00FE24A6" w:rsidP="00FE24A6">
      <w:pPr>
        <w:widowControl w:val="0"/>
        <w:autoSpaceDE w:val="0"/>
        <w:autoSpaceDN w:val="0"/>
        <w:adjustRightInd w:val="0"/>
        <w:rPr>
          <w:rFonts w:cs="Calibri"/>
        </w:rPr>
      </w:pPr>
      <w:hyperlink r:id="rId15" w:history="1">
        <w:r>
          <w:rPr>
            <w:rFonts w:cs="Calibri"/>
            <w:i/>
            <w:iCs/>
            <w:color w:val="0000FF"/>
          </w:rPr>
          <w:br/>
        </w:r>
        <w:proofErr w:type="gramStart"/>
        <w:r>
          <w:rPr>
            <w:rStyle w:val="a3"/>
            <w:rFonts w:cs="Calibri"/>
            <w:i/>
            <w:iCs/>
            <w:color w:val="0000FF"/>
            <w:u w:val="none"/>
          </w:rPr>
          <w:t>с</w:t>
        </w:r>
        <w:proofErr w:type="gramEnd"/>
        <w:r>
          <w:rPr>
            <w:rStyle w:val="a3"/>
            <w:rFonts w:cs="Calibri"/>
            <w:i/>
            <w:iCs/>
            <w:color w:val="0000FF"/>
            <w:u w:val="none"/>
          </w:rPr>
          <w:t>т. 98, Федеральный закон от 29.12.2012 N 273-ФЗ (ред. от 03.02.2014) "Об образовании в Российской Федерации" {</w:t>
        </w:r>
        <w:proofErr w:type="spellStart"/>
        <w:r>
          <w:rPr>
            <w:rStyle w:val="a3"/>
            <w:rFonts w:cs="Calibri"/>
            <w:i/>
            <w:iCs/>
            <w:color w:val="0000FF"/>
            <w:u w:val="none"/>
          </w:rPr>
          <w:t>КонсультантПлюс</w:t>
        </w:r>
        <w:proofErr w:type="spellEnd"/>
        <w:r>
          <w:rPr>
            <w:rStyle w:val="a3"/>
            <w:rFonts w:cs="Calibri"/>
            <w:i/>
            <w:iCs/>
            <w:color w:val="0000FF"/>
            <w:u w:val="none"/>
          </w:rPr>
          <w:t>}</w:t>
        </w:r>
        <w:r>
          <w:rPr>
            <w:rFonts w:cs="Calibri"/>
            <w:i/>
            <w:iCs/>
            <w:color w:val="0000FF"/>
          </w:rPr>
          <w:br/>
        </w:r>
      </w:hyperlink>
    </w:p>
    <w:p w:rsidR="0096311A" w:rsidRDefault="0096311A">
      <w:bookmarkStart w:id="0" w:name="_GoBack"/>
      <w:bookmarkEnd w:id="0"/>
    </w:p>
    <w:sectPr w:rsidR="0096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A6"/>
    <w:rsid w:val="0096311A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A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A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823F619B821DE60120495AB5C7DD1EAE0188EC539EAE8D586F415B7849002CFB3A1E807044EF7L8o3H" TargetMode="External"/><Relationship Id="rId13" Type="http://schemas.openxmlformats.org/officeDocument/2006/relationships/hyperlink" Target="consultantplus://offline/ref=218823F619B821DE60120495AB5C7DD1EAE11F8FCC3AEAE8D586F415B7849002CFB3A1E807044EF5L8o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8823F619B821DE60120495AB5C7DD1EAE11880C53CEAE8D586F415B7849002CFB3A1E807044EFFL8oAH" TargetMode="External"/><Relationship Id="rId12" Type="http://schemas.openxmlformats.org/officeDocument/2006/relationships/hyperlink" Target="consultantplus://offline/ref=218823F619B821DE60120495AB5C7DD1EAE11F88C235EAE8D586F415B7849002CFB3A1E807044EF7L8o0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823F619B821DE60120495AB5C7DD1EAE11F8BCD38EAE8D586F415B7849002CFB3A1E807044EF7L8o3H" TargetMode="External"/><Relationship Id="rId11" Type="http://schemas.openxmlformats.org/officeDocument/2006/relationships/hyperlink" Target="consultantplus://offline/ref=218823F619B821DE60120495AB5C7DD1EAE11F88C235EAE8D586F415B7849002CFB3A1E807044EF2L8o2H" TargetMode="External"/><Relationship Id="rId5" Type="http://schemas.openxmlformats.org/officeDocument/2006/relationships/hyperlink" Target="consultantplus://offline/ref=218823F619B821DE60120495AB5C7DD1E2E71781C537B7E2DDDFF817LBo0H" TargetMode="External"/><Relationship Id="rId15" Type="http://schemas.openxmlformats.org/officeDocument/2006/relationships/hyperlink" Target="consultantplus://offline/ref=218823F619B821DE60120495AB5C7DD1EAE1168DC735EAE8D586F415B7849002CFB3A1E807054DF4L8o6H" TargetMode="External"/><Relationship Id="rId10" Type="http://schemas.openxmlformats.org/officeDocument/2006/relationships/hyperlink" Target="consultantplus://offline/ref=218823F619B821DE60120495AB5C7DD1EAE11E80C535EAE8D586F415B7849002CFB3A1E807044EF7L8o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823F619B821DE60120495AB5C7DD1EAE0188EC539EAE8D586F415B7849002CFB3A1E807044EF5L8o3H" TargetMode="External"/><Relationship Id="rId14" Type="http://schemas.openxmlformats.org/officeDocument/2006/relationships/hyperlink" Target="consultantplus://offline/ref=218823F619B821DE60120495AB5C7DD1EAE11F8FCC3AEAE8D586F415B7849002CFB3A1E807044EF7L8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2014-05-13T08:51:00Z</dcterms:created>
  <dcterms:modified xsi:type="dcterms:W3CDTF">2014-05-13T08:52:00Z</dcterms:modified>
</cp:coreProperties>
</file>